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D6E0B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rPr>
          <w:rFonts w:hint="eastAsia" w:ascii="Arial" w:hAnsi="Arial" w:eastAsia="Arial" w:cs="Arial"/>
          <w:b/>
          <w:bCs/>
          <w:i w:val="0"/>
          <w:iCs w:val="0"/>
          <w:caps w:val="0"/>
          <w:color w:val="191919"/>
          <w:spacing w:val="0"/>
          <w:sz w:val="42"/>
          <w:szCs w:val="42"/>
        </w:rPr>
      </w:pPr>
      <w:r>
        <w:rPr>
          <w:rFonts w:hint="default" w:ascii="Arial" w:hAnsi="Arial" w:eastAsia="Arial" w:cs="Arial"/>
          <w:b/>
          <w:bCs/>
          <w:i w:val="0"/>
          <w:iCs w:val="0"/>
          <w:caps w:val="0"/>
          <w:color w:val="191919"/>
          <w:spacing w:val="0"/>
          <w:sz w:val="42"/>
          <w:szCs w:val="42"/>
          <w:bdr w:val="none" w:color="auto" w:sz="0" w:space="0"/>
          <w:shd w:val="clear" w:fill="FFFFFF"/>
        </w:rPr>
        <w:t>HOJOLO振动分析：全面的设备状态监测服务</w:t>
      </w:r>
    </w:p>
    <w:p w14:paraId="07C79B5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eastAsia"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对于工厂可靠性部门，昆山汉吉龙测控提供先进的振动分析服务，帮助您有效监控工业设备的状况。振动分析是一个强大的工具，它使我们能够检测机械缺陷的早期迹象，诊断潜在问题，并实施有针对性的维护策略。凭借我们的专业知识和先进的设备，我们可以帮助您优化设备性能，预防意外故障，并提高整体运营效率。</w:t>
      </w:r>
    </w:p>
    <w:p w14:paraId="12BFF01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center"/>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drawing>
          <wp:inline distT="0" distB="0" distL="114300" distR="114300">
            <wp:extent cx="5273040" cy="3633470"/>
            <wp:effectExtent l="0" t="0" r="3810" b="508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5273040" cy="3633470"/>
                    </a:xfrm>
                    <a:prstGeom prst="rect">
                      <a:avLst/>
                    </a:prstGeom>
                    <a:noFill/>
                    <a:ln w="9525">
                      <a:noFill/>
                    </a:ln>
                  </pic:spPr>
                </pic:pic>
              </a:graphicData>
            </a:graphic>
          </wp:inline>
        </w:drawing>
      </w:r>
    </w:p>
    <w:p w14:paraId="0AA8247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Style w:val="6"/>
          <w:rFonts w:hint="default" w:ascii="Arial" w:hAnsi="Arial" w:eastAsia="Arial" w:cs="Arial"/>
          <w:b/>
          <w:bCs/>
          <w:i w:val="0"/>
          <w:iCs w:val="0"/>
          <w:caps w:val="0"/>
          <w:color w:val="191919"/>
          <w:spacing w:val="0"/>
          <w:sz w:val="24"/>
          <w:szCs w:val="24"/>
          <w:bdr w:val="none" w:color="auto" w:sz="0" w:space="0"/>
          <w:shd w:val="clear" w:fill="FFFFFF"/>
        </w:rPr>
        <w:t>正确应用振动分析技术可以检测到哪些故障？</w:t>
      </w:r>
    </w:p>
    <w:p w14:paraId="171F786F">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jc w:val="left"/>
        <w:rPr>
          <w:sz w:val="24"/>
          <w:szCs w:val="24"/>
        </w:rPr>
      </w:pPr>
      <w:r>
        <w:rPr>
          <w:rFonts w:hint="default" w:ascii="Arial" w:hAnsi="Arial" w:eastAsia="Arial" w:cs="Arial"/>
          <w:i w:val="0"/>
          <w:iCs w:val="0"/>
          <w:caps w:val="0"/>
          <w:color w:val="191919"/>
          <w:spacing w:val="0"/>
          <w:sz w:val="24"/>
          <w:szCs w:val="24"/>
          <w:bdr w:val="none" w:color="auto" w:sz="0" w:space="0"/>
          <w:shd w:val="clear" w:fill="FFFFFF"/>
        </w:rPr>
        <w:t>不平衡</w:t>
      </w:r>
    </w:p>
    <w:p w14:paraId="7AC90BF5">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jc w:val="left"/>
        <w:rPr>
          <w:sz w:val="24"/>
          <w:szCs w:val="24"/>
        </w:rPr>
      </w:pPr>
      <w:r>
        <w:rPr>
          <w:rFonts w:hint="default" w:ascii="Arial" w:hAnsi="Arial" w:eastAsia="Arial" w:cs="Arial"/>
          <w:i w:val="0"/>
          <w:iCs w:val="0"/>
          <w:caps w:val="0"/>
          <w:color w:val="191919"/>
          <w:spacing w:val="0"/>
          <w:sz w:val="24"/>
          <w:szCs w:val="24"/>
          <w:bdr w:val="none" w:color="auto" w:sz="0" w:space="0"/>
          <w:shd w:val="clear" w:fill="FFFFFF"/>
        </w:rPr>
        <w:t>松弛</w:t>
      </w:r>
    </w:p>
    <w:p w14:paraId="3CE96927">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jc w:val="left"/>
        <w:rPr>
          <w:sz w:val="24"/>
          <w:szCs w:val="24"/>
        </w:rPr>
      </w:pPr>
      <w:r>
        <w:rPr>
          <w:rFonts w:hint="default" w:ascii="Arial" w:hAnsi="Arial" w:eastAsia="Arial" w:cs="Arial"/>
          <w:i w:val="0"/>
          <w:iCs w:val="0"/>
          <w:caps w:val="0"/>
          <w:color w:val="191919"/>
          <w:spacing w:val="0"/>
          <w:sz w:val="24"/>
          <w:szCs w:val="24"/>
          <w:bdr w:val="none" w:color="auto" w:sz="0" w:space="0"/>
          <w:shd w:val="clear" w:fill="FFFFFF"/>
        </w:rPr>
        <w:t>错位</w:t>
      </w:r>
    </w:p>
    <w:p w14:paraId="018C87DF">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jc w:val="left"/>
        <w:rPr>
          <w:sz w:val="24"/>
          <w:szCs w:val="24"/>
        </w:rPr>
      </w:pPr>
      <w:r>
        <w:rPr>
          <w:rFonts w:hint="default" w:ascii="Arial" w:hAnsi="Arial" w:eastAsia="Arial" w:cs="Arial"/>
          <w:i w:val="0"/>
          <w:iCs w:val="0"/>
          <w:caps w:val="0"/>
          <w:color w:val="191919"/>
          <w:spacing w:val="0"/>
          <w:sz w:val="24"/>
          <w:szCs w:val="24"/>
          <w:bdr w:val="none" w:color="auto" w:sz="0" w:space="0"/>
          <w:shd w:val="clear" w:fill="FFFFFF"/>
        </w:rPr>
        <w:t>润滑不足</w:t>
      </w:r>
    </w:p>
    <w:p w14:paraId="7E5A1BC9">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jc w:val="left"/>
        <w:rPr>
          <w:sz w:val="24"/>
          <w:szCs w:val="24"/>
        </w:rPr>
      </w:pPr>
      <w:r>
        <w:rPr>
          <w:rFonts w:hint="default" w:ascii="Arial" w:hAnsi="Arial" w:eastAsia="Arial" w:cs="Arial"/>
          <w:i w:val="0"/>
          <w:iCs w:val="0"/>
          <w:caps w:val="0"/>
          <w:color w:val="191919"/>
          <w:spacing w:val="0"/>
          <w:sz w:val="24"/>
          <w:szCs w:val="24"/>
          <w:bdr w:val="none" w:color="auto" w:sz="0" w:space="0"/>
          <w:shd w:val="clear" w:fill="FFFFFF"/>
        </w:rPr>
        <w:t>滚动轴承老化</w:t>
      </w:r>
    </w:p>
    <w:p w14:paraId="11BD2286">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jc w:val="left"/>
        <w:rPr>
          <w:sz w:val="24"/>
          <w:szCs w:val="24"/>
        </w:rPr>
      </w:pPr>
      <w:r>
        <w:rPr>
          <w:rFonts w:hint="default" w:ascii="Arial" w:hAnsi="Arial" w:eastAsia="Arial" w:cs="Arial"/>
          <w:i w:val="0"/>
          <w:iCs w:val="0"/>
          <w:caps w:val="0"/>
          <w:color w:val="191919"/>
          <w:spacing w:val="0"/>
          <w:sz w:val="24"/>
          <w:szCs w:val="24"/>
          <w:bdr w:val="none" w:color="auto" w:sz="0" w:space="0"/>
          <w:shd w:val="clear" w:fill="FFFFFF"/>
        </w:rPr>
        <w:t>套筒/平面/白色金属轴承缺陷</w:t>
      </w:r>
    </w:p>
    <w:p w14:paraId="27E67D66">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jc w:val="left"/>
        <w:rPr>
          <w:sz w:val="24"/>
          <w:szCs w:val="24"/>
        </w:rPr>
      </w:pPr>
      <w:r>
        <w:rPr>
          <w:rFonts w:hint="default" w:ascii="Arial" w:hAnsi="Arial" w:eastAsia="Arial" w:cs="Arial"/>
          <w:i w:val="0"/>
          <w:iCs w:val="0"/>
          <w:caps w:val="0"/>
          <w:color w:val="191919"/>
          <w:spacing w:val="0"/>
          <w:sz w:val="24"/>
          <w:szCs w:val="24"/>
          <w:bdr w:val="none" w:color="auto" w:sz="0" w:space="0"/>
          <w:shd w:val="clear" w:fill="FFFFFF"/>
        </w:rPr>
        <w:t>变速箱缺陷</w:t>
      </w:r>
    </w:p>
    <w:p w14:paraId="2A6A2678">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jc w:val="left"/>
        <w:rPr>
          <w:sz w:val="24"/>
          <w:szCs w:val="24"/>
        </w:rPr>
      </w:pPr>
      <w:r>
        <w:rPr>
          <w:rFonts w:hint="default" w:ascii="Arial" w:hAnsi="Arial" w:eastAsia="Arial" w:cs="Arial"/>
          <w:i w:val="0"/>
          <w:iCs w:val="0"/>
          <w:caps w:val="0"/>
          <w:color w:val="191919"/>
          <w:spacing w:val="0"/>
          <w:sz w:val="24"/>
          <w:szCs w:val="24"/>
          <w:bdr w:val="none" w:color="auto" w:sz="0" w:space="0"/>
          <w:shd w:val="clear" w:fill="FFFFFF"/>
        </w:rPr>
        <w:t>泵缺陷</w:t>
      </w:r>
    </w:p>
    <w:p w14:paraId="2E54097D">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jc w:val="left"/>
        <w:rPr>
          <w:sz w:val="24"/>
          <w:szCs w:val="24"/>
        </w:rPr>
      </w:pPr>
      <w:r>
        <w:rPr>
          <w:rFonts w:hint="default" w:ascii="Arial" w:hAnsi="Arial" w:eastAsia="Arial" w:cs="Arial"/>
          <w:i w:val="0"/>
          <w:iCs w:val="0"/>
          <w:caps w:val="0"/>
          <w:color w:val="191919"/>
          <w:spacing w:val="0"/>
          <w:sz w:val="24"/>
          <w:szCs w:val="24"/>
          <w:bdr w:val="none" w:color="auto" w:sz="0" w:space="0"/>
          <w:shd w:val="clear" w:fill="FFFFFF"/>
        </w:rPr>
        <w:t>风扇缺陷</w:t>
      </w:r>
    </w:p>
    <w:p w14:paraId="30D20066">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jc w:val="left"/>
        <w:rPr>
          <w:sz w:val="24"/>
          <w:szCs w:val="24"/>
        </w:rPr>
      </w:pPr>
      <w:r>
        <w:rPr>
          <w:rFonts w:hint="default" w:ascii="Arial" w:hAnsi="Arial" w:eastAsia="Arial" w:cs="Arial"/>
          <w:i w:val="0"/>
          <w:iCs w:val="0"/>
          <w:caps w:val="0"/>
          <w:color w:val="191919"/>
          <w:spacing w:val="0"/>
          <w:sz w:val="24"/>
          <w:szCs w:val="24"/>
          <w:bdr w:val="none" w:color="auto" w:sz="0" w:space="0"/>
          <w:shd w:val="clear" w:fill="FFFFFF"/>
        </w:rPr>
        <w:t>结构缺陷</w:t>
      </w:r>
    </w:p>
    <w:p w14:paraId="6131AD22">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jc w:val="left"/>
        <w:rPr>
          <w:sz w:val="24"/>
          <w:szCs w:val="24"/>
        </w:rPr>
      </w:pPr>
      <w:r>
        <w:rPr>
          <w:rFonts w:hint="default" w:ascii="Arial" w:hAnsi="Arial" w:eastAsia="Arial" w:cs="Arial"/>
          <w:i w:val="0"/>
          <w:iCs w:val="0"/>
          <w:caps w:val="0"/>
          <w:color w:val="191919"/>
          <w:spacing w:val="0"/>
          <w:sz w:val="24"/>
          <w:szCs w:val="24"/>
          <w:bdr w:val="none" w:color="auto" w:sz="0" w:space="0"/>
          <w:shd w:val="clear" w:fill="FFFFFF"/>
        </w:rPr>
        <w:t>谐振</w:t>
      </w:r>
    </w:p>
    <w:p w14:paraId="392253DD">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jc w:val="left"/>
        <w:rPr>
          <w:sz w:val="24"/>
          <w:szCs w:val="24"/>
        </w:rPr>
      </w:pPr>
      <w:r>
        <w:rPr>
          <w:rFonts w:hint="default" w:ascii="Arial" w:hAnsi="Arial" w:eastAsia="Arial" w:cs="Arial"/>
          <w:i w:val="0"/>
          <w:iCs w:val="0"/>
          <w:caps w:val="0"/>
          <w:color w:val="191919"/>
          <w:spacing w:val="0"/>
          <w:sz w:val="24"/>
          <w:szCs w:val="24"/>
          <w:bdr w:val="none" w:color="auto" w:sz="0" w:space="0"/>
          <w:shd w:val="clear" w:fill="FFFFFF"/>
        </w:rPr>
        <w:t>安装不当</w:t>
      </w:r>
    </w:p>
    <w:p w14:paraId="17DB45F6">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jc w:val="left"/>
        <w:rPr>
          <w:sz w:val="24"/>
          <w:szCs w:val="24"/>
        </w:rPr>
      </w:pPr>
      <w:r>
        <w:rPr>
          <w:rFonts w:hint="default" w:ascii="Arial" w:hAnsi="Arial" w:eastAsia="Arial" w:cs="Arial"/>
          <w:i w:val="0"/>
          <w:iCs w:val="0"/>
          <w:caps w:val="0"/>
          <w:color w:val="191919"/>
          <w:spacing w:val="0"/>
          <w:sz w:val="24"/>
          <w:szCs w:val="24"/>
          <w:bdr w:val="none" w:color="auto" w:sz="0" w:space="0"/>
          <w:shd w:val="clear" w:fill="FFFFFF"/>
        </w:rPr>
        <w:t>电致振动故障</w:t>
      </w:r>
    </w:p>
    <w:p w14:paraId="7F58BE82">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jc w:val="center"/>
        <w:rPr>
          <w:sz w:val="24"/>
          <w:szCs w:val="24"/>
        </w:rPr>
      </w:pPr>
    </w:p>
    <w:p w14:paraId="7CCE667A">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jc w:val="left"/>
        <w:rPr>
          <w:sz w:val="24"/>
          <w:szCs w:val="24"/>
        </w:rPr>
      </w:pPr>
    </w:p>
    <w:p w14:paraId="49073C00">
      <w:pPr>
        <w:keepNext w:val="0"/>
        <w:keepLines w:val="0"/>
        <w:widowControl/>
        <w:suppressLineNumbers w:val="0"/>
        <w:jc w:val="left"/>
      </w:pPr>
      <w:r>
        <w:rPr>
          <w:rFonts w:hint="default" w:ascii="Arial" w:hAnsi="Arial" w:eastAsia="Arial" w:cs="Arial"/>
          <w:i w:val="0"/>
          <w:iCs w:val="0"/>
          <w:caps w:val="0"/>
          <w:color w:val="191919"/>
          <w:spacing w:val="0"/>
          <w:kern w:val="0"/>
          <w:sz w:val="24"/>
          <w:szCs w:val="24"/>
          <w:bdr w:val="none" w:color="auto" w:sz="0" w:space="0"/>
          <w:shd w:val="clear" w:fill="FFFFFF"/>
          <w:lang w:val="en-US" w:eastAsia="zh-CN" w:bidi="ar"/>
        </w:rPr>
        <w:drawing>
          <wp:inline distT="0" distB="0" distL="114300" distR="114300">
            <wp:extent cx="5273040" cy="2891790"/>
            <wp:effectExtent l="0" t="0" r="3810" b="381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5273040" cy="2891790"/>
                    </a:xfrm>
                    <a:prstGeom prst="rect">
                      <a:avLst/>
                    </a:prstGeom>
                    <a:noFill/>
                    <a:ln w="9525">
                      <a:noFill/>
                    </a:ln>
                  </pic:spPr>
                </pic:pic>
              </a:graphicData>
            </a:graphic>
          </wp:inline>
        </w:drawing>
      </w:r>
    </w:p>
    <w:p w14:paraId="3A9104F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Style w:val="6"/>
          <w:rFonts w:hint="default" w:ascii="Arial" w:hAnsi="Arial" w:eastAsia="Arial" w:cs="Arial"/>
          <w:b/>
          <w:bCs/>
          <w:i w:val="0"/>
          <w:iCs w:val="0"/>
          <w:caps w:val="0"/>
          <w:color w:val="191919"/>
          <w:spacing w:val="0"/>
          <w:sz w:val="24"/>
          <w:szCs w:val="24"/>
          <w:bdr w:val="none" w:color="auto" w:sz="0" w:space="0"/>
          <w:shd w:val="clear" w:fill="FFFFFF"/>
        </w:rPr>
        <w:t>什么是振动分析？</w:t>
      </w:r>
    </w:p>
    <w:p w14:paraId="5425327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振动分析是状态监测程序的关键组成部分，最常用于检测故障，例如不平衡、未对准、滚动轴承故障以及风扇、电机、泵和变速箱等旋转机械中的共振情况。振动数据可以使用手持式数据采集器、永久固定的在线监测系统进行实时监测或通过无线振动和温度传感器来收集。</w:t>
      </w:r>
    </w:p>
    <w:p w14:paraId="7786354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Style w:val="6"/>
          <w:rFonts w:hint="default" w:ascii="Arial" w:hAnsi="Arial" w:eastAsia="Arial" w:cs="Arial"/>
          <w:b/>
          <w:bCs/>
          <w:i w:val="0"/>
          <w:iCs w:val="0"/>
          <w:caps w:val="0"/>
          <w:color w:val="191919"/>
          <w:spacing w:val="0"/>
          <w:sz w:val="24"/>
          <w:szCs w:val="24"/>
          <w:bdr w:val="none" w:color="auto" w:sz="0" w:space="0"/>
          <w:shd w:val="clear" w:fill="FFFFFF"/>
        </w:rPr>
        <w:t>振动分析有哪些好处？</w:t>
      </w:r>
    </w:p>
    <w:p w14:paraId="6784640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在设备状态监测方面，振动分析具有几个关键优势：</w:t>
      </w:r>
    </w:p>
    <w:p w14:paraId="25BA043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center"/>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drawing>
          <wp:inline distT="0" distB="0" distL="114300" distR="114300">
            <wp:extent cx="4505325" cy="4257675"/>
            <wp:effectExtent l="0" t="0" r="9525" b="9525"/>
            <wp:docPr id="4"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8"/>
                    <pic:cNvPicPr>
                      <a:picLocks noChangeAspect="1"/>
                    </pic:cNvPicPr>
                  </pic:nvPicPr>
                  <pic:blipFill>
                    <a:blip r:embed="rId6"/>
                    <a:stretch>
                      <a:fillRect/>
                    </a:stretch>
                  </pic:blipFill>
                  <pic:spPr>
                    <a:xfrm>
                      <a:off x="0" y="0"/>
                      <a:ext cx="4505325" cy="4257675"/>
                    </a:xfrm>
                    <a:prstGeom prst="rect">
                      <a:avLst/>
                    </a:prstGeom>
                    <a:noFill/>
                    <a:ln w="9525">
                      <a:noFill/>
                    </a:ln>
                  </pic:spPr>
                </pic:pic>
              </a:graphicData>
            </a:graphic>
          </wp:inline>
        </w:drawing>
      </w:r>
    </w:p>
    <w:p w14:paraId="7BE048B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center"/>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drawing>
          <wp:inline distT="0" distB="0" distL="114300" distR="114300">
            <wp:extent cx="5273040" cy="8387715"/>
            <wp:effectExtent l="0" t="0" r="3810" b="13335"/>
            <wp:docPr id="3"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IMG_259"/>
                    <pic:cNvPicPr>
                      <a:picLocks noChangeAspect="1"/>
                    </pic:cNvPicPr>
                  </pic:nvPicPr>
                  <pic:blipFill>
                    <a:blip r:embed="rId7"/>
                    <a:stretch>
                      <a:fillRect/>
                    </a:stretch>
                  </pic:blipFill>
                  <pic:spPr>
                    <a:xfrm>
                      <a:off x="0" y="0"/>
                      <a:ext cx="5273040" cy="8387715"/>
                    </a:xfrm>
                    <a:prstGeom prst="rect">
                      <a:avLst/>
                    </a:prstGeom>
                    <a:noFill/>
                    <a:ln w="9525">
                      <a:noFill/>
                    </a:ln>
                  </pic:spPr>
                </pic:pic>
              </a:graphicData>
            </a:graphic>
          </wp:inline>
        </w:drawing>
      </w:r>
    </w:p>
    <w:p w14:paraId="652B622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Style w:val="6"/>
          <w:rFonts w:hint="default" w:ascii="Arial" w:hAnsi="Arial" w:eastAsia="Arial" w:cs="Arial"/>
          <w:b/>
          <w:bCs/>
          <w:i w:val="0"/>
          <w:iCs w:val="0"/>
          <w:caps w:val="0"/>
          <w:color w:val="191919"/>
          <w:spacing w:val="0"/>
          <w:sz w:val="24"/>
          <w:szCs w:val="24"/>
          <w:bdr w:val="none" w:color="auto" w:sz="0" w:space="0"/>
          <w:shd w:val="clear" w:fill="FFFFFF"/>
        </w:rPr>
        <w:t>延长设备使用寿命：</w:t>
      </w:r>
      <w:r>
        <w:rPr>
          <w:rFonts w:hint="default" w:ascii="Arial" w:hAnsi="Arial" w:eastAsia="Arial" w:cs="Arial"/>
          <w:i w:val="0"/>
          <w:iCs w:val="0"/>
          <w:caps w:val="0"/>
          <w:color w:val="191919"/>
          <w:spacing w:val="0"/>
          <w:sz w:val="24"/>
          <w:szCs w:val="24"/>
          <w:bdr w:val="none" w:color="auto" w:sz="0" w:space="0"/>
          <w:shd w:val="clear" w:fill="FFFFFF"/>
        </w:rPr>
        <w:t>有效的振动分析可以帮助您及时解决潜在的机械缺陷，最大限度地减少磨损。通过延长关键部件的使用寿命并避免过早故障，您可以最大限度地提高设备的投资回报。</w:t>
      </w:r>
    </w:p>
    <w:p w14:paraId="267C91C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Style w:val="6"/>
          <w:rFonts w:hint="default" w:ascii="Arial" w:hAnsi="Arial" w:eastAsia="Arial" w:cs="Arial"/>
          <w:b/>
          <w:bCs/>
          <w:i w:val="0"/>
          <w:iCs w:val="0"/>
          <w:caps w:val="0"/>
          <w:color w:val="191919"/>
          <w:spacing w:val="0"/>
          <w:sz w:val="24"/>
          <w:szCs w:val="24"/>
          <w:bdr w:val="none" w:color="auto" w:sz="0" w:space="0"/>
          <w:shd w:val="clear" w:fill="FFFFFF"/>
        </w:rPr>
        <w:t>机械缺陷的早期检测：</w:t>
      </w:r>
      <w:r>
        <w:rPr>
          <w:rFonts w:hint="default" w:ascii="Arial" w:hAnsi="Arial" w:eastAsia="Arial" w:cs="Arial"/>
          <w:i w:val="0"/>
          <w:iCs w:val="0"/>
          <w:caps w:val="0"/>
          <w:color w:val="191919"/>
          <w:spacing w:val="0"/>
          <w:sz w:val="24"/>
          <w:szCs w:val="24"/>
          <w:bdr w:val="none" w:color="auto" w:sz="0" w:space="0"/>
          <w:shd w:val="clear" w:fill="FFFFFF"/>
        </w:rPr>
        <w:t>通过分析设备的振动模式，我们可以识别缺陷的早期迹象，例如错位、不平衡、轴承磨损或共振。在早期阶段检测这些问题有助于进行主动维护，防止灾难性故障并最大限度地减少停机时间。</w:t>
      </w:r>
    </w:p>
    <w:p w14:paraId="3C037D2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Style w:val="6"/>
          <w:rFonts w:hint="default" w:ascii="Arial" w:hAnsi="Arial" w:eastAsia="Arial" w:cs="Arial"/>
          <w:b/>
          <w:bCs/>
          <w:i w:val="0"/>
          <w:iCs w:val="0"/>
          <w:caps w:val="0"/>
          <w:color w:val="191919"/>
          <w:spacing w:val="0"/>
          <w:sz w:val="24"/>
          <w:szCs w:val="24"/>
          <w:bdr w:val="none" w:color="auto" w:sz="0" w:space="0"/>
          <w:shd w:val="clear" w:fill="FFFFFF"/>
        </w:rPr>
        <w:t>提高设备可靠性：</w:t>
      </w:r>
      <w:r>
        <w:rPr>
          <w:rFonts w:hint="default" w:ascii="Arial" w:hAnsi="Arial" w:eastAsia="Arial" w:cs="Arial"/>
          <w:i w:val="0"/>
          <w:iCs w:val="0"/>
          <w:caps w:val="0"/>
          <w:color w:val="191919"/>
          <w:spacing w:val="0"/>
          <w:sz w:val="24"/>
          <w:szCs w:val="24"/>
          <w:bdr w:val="none" w:color="auto" w:sz="0" w:space="0"/>
          <w:shd w:val="clear" w:fill="FFFFFF"/>
        </w:rPr>
        <w:t>定期进行振动分析有助于您监控设备运行状况，从而在故障发生前主动干预。通过及时解决潜在问题，您可以提高设备可靠性，减少计划外停机，并优化生产计划。</w:t>
      </w:r>
    </w:p>
    <w:p w14:paraId="3225229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Style w:val="6"/>
          <w:rFonts w:hint="default" w:ascii="Arial" w:hAnsi="Arial" w:eastAsia="Arial" w:cs="Arial"/>
          <w:b/>
          <w:bCs/>
          <w:i w:val="0"/>
          <w:iCs w:val="0"/>
          <w:caps w:val="0"/>
          <w:color w:val="191919"/>
          <w:spacing w:val="0"/>
          <w:sz w:val="24"/>
          <w:szCs w:val="24"/>
          <w:bdr w:val="none" w:color="auto" w:sz="0" w:space="0"/>
          <w:shd w:val="clear" w:fill="FFFFFF"/>
        </w:rPr>
        <w:t>经济高效的维护策略：</w:t>
      </w:r>
      <w:r>
        <w:rPr>
          <w:rFonts w:hint="default" w:ascii="Arial" w:hAnsi="Arial" w:eastAsia="Arial" w:cs="Arial"/>
          <w:i w:val="0"/>
          <w:iCs w:val="0"/>
          <w:caps w:val="0"/>
          <w:color w:val="191919"/>
          <w:spacing w:val="0"/>
          <w:sz w:val="24"/>
          <w:szCs w:val="24"/>
          <w:bdr w:val="none" w:color="auto" w:sz="0" w:space="0"/>
          <w:shd w:val="clear" w:fill="FFFFFF"/>
        </w:rPr>
        <w:t>通过精准定位振动异常的根本原因，我们的分析能够帮助您采取有针对性的维护措施。这种精准度有助于您优化维护资源，减少不必要的维修，并降低总体维护成本。</w:t>
      </w:r>
    </w:p>
    <w:p w14:paraId="7F07CF4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Style w:val="6"/>
          <w:rFonts w:hint="default" w:ascii="Arial" w:hAnsi="Arial" w:eastAsia="Arial" w:cs="Arial"/>
          <w:b/>
          <w:bCs/>
          <w:i w:val="0"/>
          <w:iCs w:val="0"/>
          <w:caps w:val="0"/>
          <w:color w:val="191919"/>
          <w:spacing w:val="0"/>
          <w:sz w:val="24"/>
          <w:szCs w:val="24"/>
          <w:bdr w:val="none" w:color="auto" w:sz="0" w:space="0"/>
          <w:shd w:val="clear" w:fill="FFFFFF"/>
        </w:rPr>
        <w:t>HOJOLO全面的振动分析服务</w:t>
      </w:r>
    </w:p>
    <w:p w14:paraId="5E24D4A2">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jc w:val="left"/>
        <w:rPr>
          <w:sz w:val="24"/>
          <w:szCs w:val="24"/>
        </w:rPr>
      </w:pPr>
      <w:r>
        <w:rPr>
          <w:rStyle w:val="6"/>
          <w:rFonts w:hint="default" w:ascii="Arial" w:hAnsi="Arial" w:eastAsia="Arial" w:cs="Arial"/>
          <w:b/>
          <w:bCs/>
          <w:i w:val="0"/>
          <w:iCs w:val="0"/>
          <w:caps w:val="0"/>
          <w:color w:val="191919"/>
          <w:spacing w:val="0"/>
          <w:sz w:val="24"/>
          <w:szCs w:val="24"/>
          <w:bdr w:val="none" w:color="auto" w:sz="0" w:space="0"/>
          <w:shd w:val="clear" w:fill="FFFFFF"/>
        </w:rPr>
        <w:t>成熟的服务：</w:t>
      </w:r>
      <w:r>
        <w:rPr>
          <w:rFonts w:hint="default" w:ascii="Arial" w:hAnsi="Arial" w:eastAsia="Arial" w:cs="Arial"/>
          <w:i w:val="0"/>
          <w:iCs w:val="0"/>
          <w:caps w:val="0"/>
          <w:color w:val="191919"/>
          <w:spacing w:val="0"/>
          <w:sz w:val="24"/>
          <w:szCs w:val="24"/>
          <w:bdr w:val="none" w:color="auto" w:sz="0" w:space="0"/>
          <w:shd w:val="clear" w:fill="FFFFFF"/>
        </w:rPr>
        <w:t>我们为所有主要部门和行业、国家维护公司和 OEM 提供振动分析服务。</w:t>
      </w:r>
    </w:p>
    <w:p w14:paraId="7ADAB069">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jc w:val="left"/>
        <w:rPr>
          <w:sz w:val="24"/>
          <w:szCs w:val="24"/>
        </w:rPr>
      </w:pPr>
      <w:r>
        <w:rPr>
          <w:rStyle w:val="6"/>
          <w:rFonts w:hint="default" w:ascii="Arial" w:hAnsi="Arial" w:eastAsia="Arial" w:cs="Arial"/>
          <w:b/>
          <w:bCs/>
          <w:i w:val="0"/>
          <w:iCs w:val="0"/>
          <w:caps w:val="0"/>
          <w:color w:val="191919"/>
          <w:spacing w:val="0"/>
          <w:sz w:val="24"/>
          <w:szCs w:val="24"/>
          <w:bdr w:val="none" w:color="auto" w:sz="0" w:space="0"/>
          <w:shd w:val="clear" w:fill="FFFFFF"/>
        </w:rPr>
        <w:t>经验丰富的工程师：</w:t>
      </w:r>
      <w:r>
        <w:rPr>
          <w:rFonts w:hint="default" w:ascii="Arial" w:hAnsi="Arial" w:eastAsia="Arial" w:cs="Arial"/>
          <w:i w:val="0"/>
          <w:iCs w:val="0"/>
          <w:caps w:val="0"/>
          <w:color w:val="191919"/>
          <w:spacing w:val="0"/>
          <w:sz w:val="24"/>
          <w:szCs w:val="24"/>
          <w:bdr w:val="none" w:color="auto" w:sz="0" w:space="0"/>
          <w:shd w:val="clear" w:fill="FFFFFF"/>
        </w:rPr>
        <w:t>我们的专业工程师团队是振动分析领域的领导者，拥有雄厚的资质、技能和专业知识。我们所有的工程师和技术人员均持有必要的、“有效”的认证和资质，这体现了我们致力于保持最高行业标准的承诺。</w:t>
      </w:r>
    </w:p>
    <w:p w14:paraId="6BB538FB">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jc w:val="left"/>
        <w:rPr>
          <w:sz w:val="24"/>
          <w:szCs w:val="24"/>
        </w:rPr>
      </w:pPr>
      <w:r>
        <w:rPr>
          <w:rStyle w:val="6"/>
          <w:rFonts w:hint="default" w:ascii="Arial" w:hAnsi="Arial" w:eastAsia="Arial" w:cs="Arial"/>
          <w:b/>
          <w:bCs/>
          <w:i w:val="0"/>
          <w:iCs w:val="0"/>
          <w:caps w:val="0"/>
          <w:color w:val="191919"/>
          <w:spacing w:val="0"/>
          <w:sz w:val="24"/>
          <w:szCs w:val="24"/>
          <w:bdr w:val="none" w:color="auto" w:sz="0" w:space="0"/>
          <w:shd w:val="clear" w:fill="FFFFFF"/>
        </w:rPr>
        <w:t>全球影响力：</w:t>
      </w:r>
      <w:r>
        <w:rPr>
          <w:rFonts w:hint="default" w:ascii="Arial" w:hAnsi="Arial" w:eastAsia="Arial" w:cs="Arial"/>
          <w:i w:val="0"/>
          <w:iCs w:val="0"/>
          <w:caps w:val="0"/>
          <w:color w:val="191919"/>
          <w:spacing w:val="0"/>
          <w:sz w:val="24"/>
          <w:szCs w:val="24"/>
          <w:bdr w:val="none" w:color="auto" w:sz="0" w:space="0"/>
          <w:shd w:val="clear" w:fill="FFFFFF"/>
        </w:rPr>
        <w:t>我们在英国各地、海外和近海进行振动数据收集。</w:t>
      </w:r>
    </w:p>
    <w:p w14:paraId="22E6856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昆山汉吉龙的振动分析服务涵盖广泛的设备和行业领域：</w:t>
      </w:r>
    </w:p>
    <w:p w14:paraId="602A9674">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jc w:val="left"/>
        <w:rPr>
          <w:sz w:val="24"/>
          <w:szCs w:val="24"/>
        </w:rPr>
      </w:pPr>
      <w:r>
        <w:rPr>
          <w:rStyle w:val="6"/>
          <w:rFonts w:hint="default" w:ascii="Arial" w:hAnsi="Arial" w:eastAsia="Arial" w:cs="Arial"/>
          <w:b/>
          <w:bCs/>
          <w:i w:val="0"/>
          <w:iCs w:val="0"/>
          <w:caps w:val="0"/>
          <w:color w:val="191919"/>
          <w:spacing w:val="0"/>
          <w:sz w:val="24"/>
          <w:szCs w:val="24"/>
          <w:bdr w:val="none" w:color="auto" w:sz="0" w:space="0"/>
          <w:shd w:val="clear" w:fill="FFFFFF"/>
        </w:rPr>
        <w:t>振动数据采集：</w:t>
      </w:r>
      <w:r>
        <w:rPr>
          <w:rFonts w:hint="default" w:ascii="Arial" w:hAnsi="Arial" w:eastAsia="Arial" w:cs="Arial"/>
          <w:i w:val="0"/>
          <w:iCs w:val="0"/>
          <w:caps w:val="0"/>
          <w:color w:val="191919"/>
          <w:spacing w:val="0"/>
          <w:sz w:val="24"/>
          <w:szCs w:val="24"/>
          <w:bdr w:val="none" w:color="auto" w:sz="0" w:space="0"/>
          <w:shd w:val="clear" w:fill="FFFFFF"/>
        </w:rPr>
        <w:t>我们经验丰富的可靠性工程师使用专业的传感器和数据采集设备，采集您机器的振动数据。我们确保精确测量，并从设备的各个关键点采集数据。</w:t>
      </w:r>
    </w:p>
    <w:p w14:paraId="30FC1B8F">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jc w:val="left"/>
        <w:rPr>
          <w:sz w:val="24"/>
          <w:szCs w:val="24"/>
        </w:rPr>
      </w:pPr>
      <w:r>
        <w:rPr>
          <w:rStyle w:val="6"/>
          <w:rFonts w:hint="default" w:ascii="Arial" w:hAnsi="Arial" w:eastAsia="Arial" w:cs="Arial"/>
          <w:b/>
          <w:bCs/>
          <w:i w:val="0"/>
          <w:iCs w:val="0"/>
          <w:caps w:val="0"/>
          <w:color w:val="191919"/>
          <w:spacing w:val="0"/>
          <w:sz w:val="24"/>
          <w:szCs w:val="24"/>
          <w:bdr w:val="none" w:color="auto" w:sz="0" w:space="0"/>
          <w:shd w:val="clear" w:fill="FFFFFF"/>
        </w:rPr>
        <w:t>数据分析与解读：</w:t>
      </w:r>
      <w:r>
        <w:rPr>
          <w:rFonts w:hint="default" w:ascii="Arial" w:hAnsi="Arial" w:eastAsia="Arial" w:cs="Arial"/>
          <w:i w:val="0"/>
          <w:iCs w:val="0"/>
          <w:caps w:val="0"/>
          <w:color w:val="191919"/>
          <w:spacing w:val="0"/>
          <w:sz w:val="24"/>
          <w:szCs w:val="24"/>
          <w:bdr w:val="none" w:color="auto" w:sz="0" w:space="0"/>
          <w:shd w:val="clear" w:fill="FFFFFF"/>
        </w:rPr>
        <w:t>我们的远程诊断团队利用先进的软件和分析工具来分析收集到的数据。我们评估振动频率、振幅、波形和其他参数，以准确识别潜在的缺陷或异常。</w:t>
      </w:r>
    </w:p>
    <w:p w14:paraId="093E4918">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jc w:val="left"/>
        <w:rPr>
          <w:sz w:val="24"/>
          <w:szCs w:val="24"/>
        </w:rPr>
      </w:pPr>
      <w:r>
        <w:rPr>
          <w:rStyle w:val="6"/>
          <w:rFonts w:hint="default" w:ascii="Arial" w:hAnsi="Arial" w:eastAsia="Arial" w:cs="Arial"/>
          <w:b/>
          <w:bCs/>
          <w:i w:val="0"/>
          <w:iCs w:val="0"/>
          <w:caps w:val="0"/>
          <w:color w:val="191919"/>
          <w:spacing w:val="0"/>
          <w:sz w:val="24"/>
          <w:szCs w:val="24"/>
          <w:bdr w:val="none" w:color="auto" w:sz="0" w:space="0"/>
          <w:shd w:val="clear" w:fill="FFFFFF"/>
        </w:rPr>
        <w:t>故障诊断与报告：</w:t>
      </w:r>
      <w:r>
        <w:rPr>
          <w:rFonts w:hint="default" w:ascii="Arial" w:hAnsi="Arial" w:eastAsia="Arial" w:cs="Arial"/>
          <w:i w:val="0"/>
          <w:iCs w:val="0"/>
          <w:caps w:val="0"/>
          <w:color w:val="191919"/>
          <w:spacing w:val="0"/>
          <w:sz w:val="24"/>
          <w:szCs w:val="24"/>
          <w:bdr w:val="none" w:color="auto" w:sz="0" w:space="0"/>
          <w:shd w:val="clear" w:fill="FFFFFF"/>
        </w:rPr>
        <w:t>通过详细分析，我们诊断振动异常的根本原因并生成全面的报告。我们的报告提供切实可行的建议，帮助您有效地确定维护活动的优先级并进行规划。</w:t>
      </w:r>
    </w:p>
    <w:p w14:paraId="61A7C5C9">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jc w:val="left"/>
        <w:rPr>
          <w:sz w:val="24"/>
          <w:szCs w:val="24"/>
        </w:rPr>
      </w:pPr>
      <w:r>
        <w:rPr>
          <w:rStyle w:val="6"/>
          <w:rFonts w:hint="default" w:ascii="Arial" w:hAnsi="Arial" w:eastAsia="Arial" w:cs="Arial"/>
          <w:b/>
          <w:bCs/>
          <w:i w:val="0"/>
          <w:iCs w:val="0"/>
          <w:caps w:val="0"/>
          <w:color w:val="191919"/>
          <w:spacing w:val="0"/>
          <w:sz w:val="24"/>
          <w:szCs w:val="24"/>
          <w:bdr w:val="none" w:color="auto" w:sz="0" w:space="0"/>
          <w:shd w:val="clear" w:fill="FFFFFF"/>
        </w:rPr>
        <w:t>长期趋势监测：</w:t>
      </w:r>
      <w:r>
        <w:rPr>
          <w:rFonts w:hint="default" w:ascii="Arial" w:hAnsi="Arial" w:eastAsia="Arial" w:cs="Arial"/>
          <w:i w:val="0"/>
          <w:iCs w:val="0"/>
          <w:caps w:val="0"/>
          <w:color w:val="191919"/>
          <w:spacing w:val="0"/>
          <w:sz w:val="24"/>
          <w:szCs w:val="24"/>
          <w:bdr w:val="none" w:color="auto" w:sz="0" w:space="0"/>
          <w:shd w:val="clear" w:fill="FFFFFF"/>
        </w:rPr>
        <w:t>我们提供持续振动监测服务，追踪设备性能随时间的变化趋势。通过将当前数据与历史记录进行比较，我们可以识别任何偏差，从而实现主动维护并及早发现潜在问题。</w:t>
      </w:r>
    </w:p>
    <w:p w14:paraId="67C0315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Style w:val="6"/>
          <w:rFonts w:hint="default" w:ascii="Arial" w:hAnsi="Arial" w:eastAsia="Arial" w:cs="Arial"/>
          <w:b/>
          <w:bCs/>
          <w:i w:val="0"/>
          <w:iCs w:val="0"/>
          <w:caps w:val="0"/>
          <w:color w:val="191919"/>
          <w:spacing w:val="0"/>
          <w:sz w:val="24"/>
          <w:szCs w:val="24"/>
          <w:bdr w:val="none" w:color="auto" w:sz="0" w:space="0"/>
          <w:shd w:val="clear" w:fill="FFFFFF"/>
        </w:rPr>
        <w:t>HLPDM的解决方案</w:t>
      </w:r>
    </w:p>
    <w:p w14:paraId="2DEDCE6A">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jc w:val="left"/>
        <w:rPr>
          <w:sz w:val="24"/>
          <w:szCs w:val="24"/>
        </w:rPr>
      </w:pPr>
      <w:r>
        <w:rPr>
          <w:rStyle w:val="6"/>
          <w:rFonts w:hint="default" w:ascii="Arial" w:hAnsi="Arial" w:eastAsia="Arial" w:cs="Arial"/>
          <w:b/>
          <w:bCs/>
          <w:i w:val="0"/>
          <w:iCs w:val="0"/>
          <w:caps w:val="0"/>
          <w:color w:val="191919"/>
          <w:spacing w:val="0"/>
          <w:sz w:val="24"/>
          <w:szCs w:val="24"/>
          <w:bdr w:val="none" w:color="auto" w:sz="0" w:space="0"/>
          <w:shd w:val="clear" w:fill="FFFFFF"/>
        </w:rPr>
        <w:t>审计：</w:t>
      </w:r>
      <w:r>
        <w:rPr>
          <w:rFonts w:hint="default" w:ascii="Arial" w:hAnsi="Arial" w:eastAsia="Arial" w:cs="Arial"/>
          <w:i w:val="0"/>
          <w:iCs w:val="0"/>
          <w:caps w:val="0"/>
          <w:color w:val="191919"/>
          <w:spacing w:val="0"/>
          <w:sz w:val="24"/>
          <w:szCs w:val="24"/>
          <w:bdr w:val="none" w:color="auto" w:sz="0" w:space="0"/>
          <w:shd w:val="clear" w:fill="FFFFFF"/>
        </w:rPr>
        <w:t>我们将评估您的工厂并提出建议和要求。</w:t>
      </w:r>
    </w:p>
    <w:p w14:paraId="33BDDD5F">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jc w:val="left"/>
        <w:rPr>
          <w:sz w:val="24"/>
          <w:szCs w:val="24"/>
        </w:rPr>
      </w:pPr>
      <w:r>
        <w:rPr>
          <w:rStyle w:val="6"/>
          <w:rFonts w:hint="default" w:ascii="Arial" w:hAnsi="Arial" w:eastAsia="Arial" w:cs="Arial"/>
          <w:b/>
          <w:bCs/>
          <w:i w:val="0"/>
          <w:iCs w:val="0"/>
          <w:caps w:val="0"/>
          <w:color w:val="191919"/>
          <w:spacing w:val="0"/>
          <w:sz w:val="24"/>
          <w:szCs w:val="24"/>
          <w:bdr w:val="none" w:color="auto" w:sz="0" w:space="0"/>
          <w:shd w:val="clear" w:fill="FFFFFF"/>
        </w:rPr>
        <w:t>调试：</w:t>
      </w:r>
      <w:r>
        <w:rPr>
          <w:rFonts w:hint="default" w:ascii="Arial" w:hAnsi="Arial" w:eastAsia="Arial" w:cs="Arial"/>
          <w:i w:val="0"/>
          <w:iCs w:val="0"/>
          <w:caps w:val="0"/>
          <w:color w:val="191919"/>
          <w:spacing w:val="0"/>
          <w:sz w:val="24"/>
          <w:szCs w:val="24"/>
          <w:bdr w:val="none" w:color="auto" w:sz="0" w:space="0"/>
          <w:shd w:val="clear" w:fill="FFFFFF"/>
        </w:rPr>
        <w:t>我们可以在工厂交接和验收之前提供完整的振动监测报告。</w:t>
      </w:r>
    </w:p>
    <w:p w14:paraId="4E037DE3">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jc w:val="left"/>
        <w:rPr>
          <w:sz w:val="24"/>
          <w:szCs w:val="24"/>
        </w:rPr>
      </w:pPr>
      <w:r>
        <w:rPr>
          <w:rStyle w:val="6"/>
          <w:rFonts w:hint="default" w:ascii="Arial" w:hAnsi="Arial" w:eastAsia="Arial" w:cs="Arial"/>
          <w:b/>
          <w:bCs/>
          <w:i w:val="0"/>
          <w:iCs w:val="0"/>
          <w:caps w:val="0"/>
          <w:color w:val="191919"/>
          <w:spacing w:val="0"/>
          <w:sz w:val="24"/>
          <w:szCs w:val="24"/>
          <w:bdr w:val="none" w:color="auto" w:sz="0" w:space="0"/>
          <w:shd w:val="clear" w:fill="FFFFFF"/>
        </w:rPr>
        <w:t>振动监测服务：</w:t>
      </w:r>
      <w:r>
        <w:rPr>
          <w:rFonts w:hint="default" w:ascii="Arial" w:hAnsi="Arial" w:eastAsia="Arial" w:cs="Arial"/>
          <w:i w:val="0"/>
          <w:iCs w:val="0"/>
          <w:caps w:val="0"/>
          <w:color w:val="191919"/>
          <w:spacing w:val="0"/>
          <w:sz w:val="24"/>
          <w:szCs w:val="24"/>
          <w:bdr w:val="none" w:color="auto" w:sz="0" w:space="0"/>
          <w:shd w:val="clear" w:fill="FFFFFF"/>
        </w:rPr>
        <w:t>我们可以为您进行常规数据收集、分析和报告。</w:t>
      </w:r>
    </w:p>
    <w:p w14:paraId="28B81A96">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jc w:val="left"/>
        <w:rPr>
          <w:sz w:val="24"/>
          <w:szCs w:val="24"/>
        </w:rPr>
      </w:pPr>
      <w:r>
        <w:rPr>
          <w:rStyle w:val="6"/>
          <w:rFonts w:hint="default" w:ascii="Arial" w:hAnsi="Arial" w:eastAsia="Arial" w:cs="Arial"/>
          <w:b/>
          <w:bCs/>
          <w:i w:val="0"/>
          <w:iCs w:val="0"/>
          <w:caps w:val="0"/>
          <w:color w:val="191919"/>
          <w:spacing w:val="0"/>
          <w:sz w:val="24"/>
          <w:szCs w:val="24"/>
          <w:bdr w:val="none" w:color="auto" w:sz="0" w:space="0"/>
          <w:shd w:val="clear" w:fill="FFFFFF"/>
        </w:rPr>
        <w:t>远程振动分析：</w:t>
      </w:r>
      <w:r>
        <w:rPr>
          <w:rFonts w:hint="default" w:ascii="Arial" w:hAnsi="Arial" w:eastAsia="Arial" w:cs="Arial"/>
          <w:i w:val="0"/>
          <w:iCs w:val="0"/>
          <w:caps w:val="0"/>
          <w:color w:val="191919"/>
          <w:spacing w:val="0"/>
          <w:sz w:val="24"/>
          <w:szCs w:val="24"/>
          <w:bdr w:val="none" w:color="auto" w:sz="0" w:space="0"/>
          <w:shd w:val="clear" w:fill="FFFFFF"/>
        </w:rPr>
        <w:t>您收集数据，我们对其进行分析并报告我们的发现。</w:t>
      </w:r>
    </w:p>
    <w:p w14:paraId="34C47061">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jc w:val="left"/>
        <w:rPr>
          <w:sz w:val="24"/>
          <w:szCs w:val="24"/>
        </w:rPr>
      </w:pPr>
      <w:r>
        <w:rPr>
          <w:rStyle w:val="6"/>
          <w:rFonts w:hint="default" w:ascii="Arial" w:hAnsi="Arial" w:eastAsia="Arial" w:cs="Arial"/>
          <w:b/>
          <w:bCs/>
          <w:i w:val="0"/>
          <w:iCs w:val="0"/>
          <w:caps w:val="0"/>
          <w:color w:val="191919"/>
          <w:spacing w:val="0"/>
          <w:sz w:val="24"/>
          <w:szCs w:val="24"/>
          <w:bdr w:val="none" w:color="auto" w:sz="0" w:space="0"/>
          <w:shd w:val="clear" w:fill="FFFFFF"/>
        </w:rPr>
        <w:t>故障排除：</w:t>
      </w:r>
      <w:r>
        <w:rPr>
          <w:rFonts w:hint="default" w:ascii="Arial" w:hAnsi="Arial" w:eastAsia="Arial" w:cs="Arial"/>
          <w:i w:val="0"/>
          <w:iCs w:val="0"/>
          <w:caps w:val="0"/>
          <w:color w:val="191919"/>
          <w:spacing w:val="0"/>
          <w:sz w:val="24"/>
          <w:szCs w:val="24"/>
          <w:bdr w:val="none" w:color="auto" w:sz="0" w:space="0"/>
          <w:shd w:val="clear" w:fill="FFFFFF"/>
        </w:rPr>
        <w:t>我们可以提供机器振动问题的诊断和分析，并提供报告和建议。</w:t>
      </w:r>
    </w:p>
    <w:p w14:paraId="5C7DE7EA">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jc w:val="left"/>
        <w:rPr>
          <w:sz w:val="24"/>
          <w:szCs w:val="24"/>
        </w:rPr>
      </w:pPr>
      <w:r>
        <w:rPr>
          <w:rStyle w:val="6"/>
          <w:rFonts w:hint="default" w:ascii="Arial" w:hAnsi="Arial" w:eastAsia="Arial" w:cs="Arial"/>
          <w:b/>
          <w:bCs/>
          <w:i w:val="0"/>
          <w:iCs w:val="0"/>
          <w:caps w:val="0"/>
          <w:color w:val="191919"/>
          <w:spacing w:val="0"/>
          <w:sz w:val="24"/>
          <w:szCs w:val="24"/>
          <w:bdr w:val="none" w:color="auto" w:sz="0" w:space="0"/>
          <w:shd w:val="clear" w:fill="FFFFFF"/>
        </w:rPr>
        <w:t>内部系统：</w:t>
      </w:r>
      <w:r>
        <w:rPr>
          <w:rFonts w:hint="default" w:ascii="Arial" w:hAnsi="Arial" w:eastAsia="Arial" w:cs="Arial"/>
          <w:i w:val="0"/>
          <w:iCs w:val="0"/>
          <w:caps w:val="0"/>
          <w:color w:val="191919"/>
          <w:spacing w:val="0"/>
          <w:sz w:val="24"/>
          <w:szCs w:val="24"/>
          <w:bdr w:val="none" w:color="auto" w:sz="0" w:space="0"/>
          <w:shd w:val="clear" w:fill="FFFFFF"/>
        </w:rPr>
        <w:t>我们可以以最佳方式协助您设置和维护您自己的内部振动监测程序。</w:t>
      </w:r>
    </w:p>
    <w:p w14:paraId="4A829B6C">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jc w:val="left"/>
        <w:rPr>
          <w:sz w:val="24"/>
          <w:szCs w:val="24"/>
        </w:rPr>
      </w:pPr>
      <w:r>
        <w:rPr>
          <w:rStyle w:val="6"/>
          <w:rFonts w:hint="default" w:ascii="Arial" w:hAnsi="Arial" w:eastAsia="Arial" w:cs="Arial"/>
          <w:b/>
          <w:bCs/>
          <w:i w:val="0"/>
          <w:iCs w:val="0"/>
          <w:caps w:val="0"/>
          <w:color w:val="191919"/>
          <w:spacing w:val="0"/>
          <w:sz w:val="24"/>
          <w:szCs w:val="24"/>
          <w:bdr w:val="none" w:color="auto" w:sz="0" w:space="0"/>
          <w:shd w:val="clear" w:fill="FFFFFF"/>
        </w:rPr>
        <w:t>系统和CBM项目设置：</w:t>
      </w:r>
      <w:r>
        <w:rPr>
          <w:rFonts w:hint="default" w:ascii="Arial" w:hAnsi="Arial" w:eastAsia="Arial" w:cs="Arial"/>
          <w:i w:val="0"/>
          <w:iCs w:val="0"/>
          <w:caps w:val="0"/>
          <w:color w:val="191919"/>
          <w:spacing w:val="0"/>
          <w:sz w:val="24"/>
          <w:szCs w:val="24"/>
          <w:bdr w:val="none" w:color="auto" w:sz="0" w:space="0"/>
          <w:shd w:val="clear" w:fill="FFFFFF"/>
        </w:rPr>
        <w:t>如果您拥有现有或全新的系统或技术，我们可以评估其功能，确保其正确应用、设置和调试，提供数据和系统集成建议，并培训人员使用。如果发现差距，我们可以协助提供解决方案来弥补这些差距。</w:t>
      </w:r>
    </w:p>
    <w:p w14:paraId="43D20980">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jc w:val="left"/>
        <w:rPr>
          <w:sz w:val="24"/>
          <w:szCs w:val="24"/>
        </w:rPr>
      </w:pPr>
      <w:r>
        <w:rPr>
          <w:rStyle w:val="6"/>
          <w:rFonts w:hint="default" w:ascii="Arial" w:hAnsi="Arial" w:eastAsia="Arial" w:cs="Arial"/>
          <w:b/>
          <w:bCs/>
          <w:i w:val="0"/>
          <w:iCs w:val="0"/>
          <w:caps w:val="0"/>
          <w:color w:val="191919"/>
          <w:spacing w:val="0"/>
          <w:sz w:val="24"/>
          <w:szCs w:val="24"/>
          <w:bdr w:val="none" w:color="auto" w:sz="0" w:space="0"/>
          <w:shd w:val="clear" w:fill="FFFFFF"/>
        </w:rPr>
        <w:t>现场平衡：</w:t>
      </w:r>
      <w:r>
        <w:rPr>
          <w:rFonts w:hint="default" w:ascii="Arial" w:hAnsi="Arial" w:eastAsia="Arial" w:cs="Arial"/>
          <w:i w:val="0"/>
          <w:iCs w:val="0"/>
          <w:caps w:val="0"/>
          <w:color w:val="191919"/>
          <w:spacing w:val="0"/>
          <w:sz w:val="24"/>
          <w:szCs w:val="24"/>
          <w:bdr w:val="none" w:color="auto" w:sz="0" w:space="0"/>
          <w:shd w:val="clear" w:fill="FFFFFF"/>
        </w:rPr>
        <w:t>我们可以在不严重干扰操作的情况下现场平衡机器。</w:t>
      </w:r>
    </w:p>
    <w:p w14:paraId="7A613E29">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jc w:val="left"/>
        <w:rPr>
          <w:sz w:val="24"/>
          <w:szCs w:val="24"/>
        </w:rPr>
      </w:pPr>
      <w:r>
        <w:rPr>
          <w:rStyle w:val="6"/>
          <w:rFonts w:hint="default" w:ascii="Arial" w:hAnsi="Arial" w:eastAsia="Arial" w:cs="Arial"/>
          <w:b/>
          <w:bCs/>
          <w:i w:val="0"/>
          <w:iCs w:val="0"/>
          <w:caps w:val="0"/>
          <w:color w:val="191919"/>
          <w:spacing w:val="0"/>
          <w:sz w:val="24"/>
          <w:szCs w:val="24"/>
          <w:bdr w:val="none" w:color="auto" w:sz="0" w:space="0"/>
          <w:shd w:val="clear" w:fill="FFFFFF"/>
        </w:rPr>
        <w:t>地震监测：</w:t>
      </w:r>
      <w:r>
        <w:rPr>
          <w:rFonts w:hint="default" w:ascii="Arial" w:hAnsi="Arial" w:eastAsia="Arial" w:cs="Arial"/>
          <w:i w:val="0"/>
          <w:iCs w:val="0"/>
          <w:caps w:val="0"/>
          <w:color w:val="191919"/>
          <w:spacing w:val="0"/>
          <w:sz w:val="24"/>
          <w:szCs w:val="24"/>
          <w:bdr w:val="none" w:color="auto" w:sz="0" w:space="0"/>
          <w:shd w:val="clear" w:fill="FFFFFF"/>
        </w:rPr>
        <w:t>我们可以监测拆除/施工等过程中的不良或过度振动。</w:t>
      </w:r>
    </w:p>
    <w:p w14:paraId="1521A3D5">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jc w:val="left"/>
        <w:rPr>
          <w:sz w:val="24"/>
          <w:szCs w:val="24"/>
        </w:rPr>
      </w:pPr>
      <w:r>
        <w:rPr>
          <w:rStyle w:val="6"/>
          <w:rFonts w:hint="default" w:ascii="Arial" w:hAnsi="Arial" w:eastAsia="Arial" w:cs="Arial"/>
          <w:b/>
          <w:bCs/>
          <w:i w:val="0"/>
          <w:iCs w:val="0"/>
          <w:caps w:val="0"/>
          <w:color w:val="191919"/>
          <w:spacing w:val="0"/>
          <w:sz w:val="24"/>
          <w:szCs w:val="24"/>
          <w:bdr w:val="none" w:color="auto" w:sz="0" w:space="0"/>
          <w:shd w:val="clear" w:fill="FFFFFF"/>
        </w:rPr>
        <w:t>HAVs 工具检查：</w:t>
      </w:r>
      <w:r>
        <w:rPr>
          <w:rFonts w:hint="default" w:ascii="Arial" w:hAnsi="Arial" w:eastAsia="Arial" w:cs="Arial"/>
          <w:i w:val="0"/>
          <w:iCs w:val="0"/>
          <w:caps w:val="0"/>
          <w:color w:val="191919"/>
          <w:spacing w:val="0"/>
          <w:sz w:val="24"/>
          <w:szCs w:val="24"/>
          <w:bdr w:val="none" w:color="auto" w:sz="0" w:space="0"/>
          <w:shd w:val="clear" w:fill="FFFFFF"/>
        </w:rPr>
        <w:t>我们测试您的手动工具并报告您的员工的安全使用时长。</w:t>
      </w:r>
    </w:p>
    <w:p w14:paraId="4EB90CB5">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Symbol">
    <w:panose1 w:val="050501020107060205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90A9E7"/>
    <w:multiLevelType w:val="multilevel"/>
    <w:tmpl w:val="9B90A9E7"/>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
    <w:nsid w:val="F874EB0E"/>
    <w:multiLevelType w:val="multilevel"/>
    <w:tmpl w:val="F874EB0E"/>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2">
    <w:nsid w:val="24765F95"/>
    <w:multiLevelType w:val="multilevel"/>
    <w:tmpl w:val="24765F95"/>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3">
    <w:nsid w:val="4B698034"/>
    <w:multiLevelType w:val="multilevel"/>
    <w:tmpl w:val="4B698034"/>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A26B9B"/>
    <w:rsid w:val="26A26B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8</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2025-10-10T01:24:00Z</dcterms:created>
  <dc:creator>苏楠</dc:creator>
  <cp:lastModifiedBy>苏楠</cp:lastModifiedBy>
  <dcterms:modified xsi:type="dcterms:W3CDTF">2025-10-10T02:35:12Z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A1C3A921155E4C8B981608DE1A9699BA_11</vt:lpwstr>
  </property>
  <property fmtid="{D5CDD505-2E9C-101B-9397-08002B2CF9AE}" pid="4" name="KSOTemplateDocerSaveRecord">
    <vt:lpwstr>eyJoZGlkIjoiN2U1NjAxNDRlOWYzZTkyZmJlNzM4MjNhNzZjMjRlODgiLCJ1c2VySWQiOiIxNjc4ODk4MjUwIn0=</vt:lpwstr>
  </property>
</Properties>
</file>