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5.0 -->
  <w:body>
    <w:p w14:paraId="28941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bookmarkStart w:id="0" w:name="_GoBack"/>
      <w:r>
        <w:rPr>
          <w:rFonts w:hint="default"/>
        </w:rPr>
        <w:t>马匹医疗保健用品市场分析</w:t>
      </w:r>
      <w:r>
        <w:rPr>
          <w:rFonts w:hint="eastAsia"/>
          <w:lang w:eastAsia="zh-CN"/>
        </w:rPr>
        <w:t>：</w:t>
      </w:r>
      <w:r>
        <w:rPr>
          <w:rFonts w:hint="default"/>
        </w:rPr>
        <w:t>全球收入约为1319.2百万美元</w:t>
      </w:r>
    </w:p>
    <w:bookmarkEnd w:id="0"/>
    <w:p w14:paraId="4DF41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</w:p>
    <w:p w14:paraId="39D56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一、引言</w:t>
      </w:r>
    </w:p>
    <w:p w14:paraId="0A5ED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eastAsia"/>
          <w:lang w:eastAsia="zh-CN"/>
        </w:rPr>
        <w:t>《</w:t>
      </w:r>
      <w:hyperlink r:id="rId4" w:tooltip="2024-2030中国马匹医疗保健用品市场现状研究分析与发展前景预测报告" w:history="1">
        <w:r>
          <w:rPr>
            <w:rFonts w:hint="default"/>
          </w:rPr>
          <w:t>2024-2030中国</w:t>
        </w:r>
        <w:r>
          <w:rPr>
            <w:rFonts w:hint="default"/>
          </w:rPr>
          <w:t>马匹医疗保健用品</w:t>
        </w:r>
        <w:r>
          <w:rPr>
            <w:rFonts w:hint="default"/>
          </w:rPr>
          <w:t>市场现状研究分析与发展前景预测报告</w:t>
        </w:r>
      </w:hyperlink>
      <w:r>
        <w:rPr>
          <w:rFonts w:hint="eastAsia"/>
          <w:lang w:eastAsia="zh-CN"/>
        </w:rPr>
        <w:t>》</w:t>
      </w:r>
      <w:r>
        <w:rPr>
          <w:rFonts w:hint="default"/>
        </w:rPr>
        <w:t>报告由168报告网研究中心出品，旨在深入分析全球马匹医疗保健用品市场的现状、竞争格局、发展趋势及未来前景。通过对过去五年（2018-2022）历史数据的回顾，结合对未来几年（至2029年）的预测，为专业投资者提供决策参考。</w:t>
      </w:r>
    </w:p>
    <w:p w14:paraId="2B5B0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2405" cy="4345940"/>
            <wp:effectExtent l="0" t="0" r="4445" b="16510"/>
            <wp:docPr id="1" name="图片 1" descr="马匹医疗保健用品市场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马匹医疗保健用品市场分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34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7E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二、市场定义与统计范围</w:t>
      </w:r>
    </w:p>
    <w:p w14:paraId="1A0C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马匹医疗保健用品是指专门用于马匹健康维护、疾病诊断、治疗和营养补充的产品。本报告的研究范围涵盖全球及主要地区（北美、欧洲、亚太、南美、中东及非洲）的马匹医疗保健用品市场，包括收入、市场份额、产品类型（马匹诊断产品、马匹治疗产品、马匹补充剂）及应用领域（兽医医院及诊所、零售药房和药店、其他）等多个方面。</w:t>
      </w:r>
    </w:p>
    <w:p w14:paraId="42948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三、供应链结构与主要生产企业</w:t>
      </w:r>
    </w:p>
    <w:p w14:paraId="30545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马匹医疗保健用品的供应链结构包括原材料供应商、生产设备制造商、产品组装与测试、分销商及最终用户。行业内的主要生产企业包括Boehringer Ingelheim、Merck Animal Health、Zoetis、Bayer Animal Health、Elanco Animal Health等，这些企业拥有先进的生产技术和丰富的产品线，在全球市场中占据重要地位。</w:t>
      </w:r>
    </w:p>
    <w:p w14:paraId="3054B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四、企业生产商简介</w:t>
      </w:r>
    </w:p>
    <w:p w14:paraId="4B775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Boehringer Ingelheim</w:t>
      </w:r>
      <w:r>
        <w:rPr>
          <w:rFonts w:hint="default"/>
        </w:rPr>
        <w:t>：作为全球领先的动物保健公司，Boehringer Ingelheim在马匹医疗保健领域拥有丰富的产品线，包括疫苗、诊断试剂和治疗药物等。</w:t>
      </w:r>
    </w:p>
    <w:p w14:paraId="21C23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Merck Animal Health</w:t>
      </w:r>
      <w:r>
        <w:rPr>
          <w:rFonts w:hint="default"/>
        </w:rPr>
        <w:t>：Merck Animal Health致力于动物健康解决方案的研发与推广，其马匹医疗保健产品涵盖诊断、治疗和营养补充等多个方面。</w:t>
      </w:r>
    </w:p>
    <w:p w14:paraId="65368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Zoetis</w:t>
      </w:r>
      <w:r>
        <w:rPr>
          <w:rFonts w:hint="default"/>
        </w:rPr>
        <w:t>：Zoetis是全球最大的动物保健公司之一，其马匹医疗保健产品以高品质和创新性著称，广泛应用于全球马匹医疗领域。</w:t>
      </w:r>
    </w:p>
    <w:p w14:paraId="7CDFC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Bayer Animal Health</w:t>
      </w:r>
      <w:r>
        <w:rPr>
          <w:rFonts w:hint="default"/>
        </w:rPr>
        <w:t>：Bayer Animal Health在动物保健领域拥有悠久的历史和强大的研发实力，其马匹医疗保健产品深受市场认可。</w:t>
      </w:r>
    </w:p>
    <w:p w14:paraId="27A10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Elanco Animal Health</w:t>
      </w:r>
      <w:r>
        <w:rPr>
          <w:rFonts w:hint="default"/>
        </w:rPr>
        <w:t>：Elanco Animal Health专注于动物健康与福利，其马匹医疗保健产品致力于提高马匹的生活质量和健康水平。</w:t>
      </w:r>
    </w:p>
    <w:p w14:paraId="21151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（注：由于篇幅限制，其他企业如Ceva Animal Health、Dechra Veterinary Products等在此不一一赘述，但均在全球马匹医疗保健用品市场中占据一定份额。）</w:t>
      </w:r>
    </w:p>
    <w:p w14:paraId="6EE8E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五、政策环境</w:t>
      </w:r>
    </w:p>
    <w:p w14:paraId="081CE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各国政府对动物健康和福利的重视程度不断提高，推动了马匹医疗保健用品市场的发展。政府通过制定相关政策法规，加强对动物医疗机构的监管，提高兽医服务水平，为马匹医疗保健用品市场提供了良好的政策环境。</w:t>
      </w:r>
    </w:p>
    <w:p w14:paraId="562F3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六、市场趋势分析</w:t>
      </w:r>
    </w:p>
    <w:p w14:paraId="5C4473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技术创新</w:t>
      </w:r>
      <w:r>
        <w:rPr>
          <w:rFonts w:hint="default"/>
        </w:rPr>
        <w:t>：随着科技的进步，马匹医疗保健用品将更加注重智能化、自动化和个性化的发展，提高诊断的准确性和治疗的效率。</w:t>
      </w:r>
    </w:p>
    <w:p w14:paraId="3FD6C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市场需求增长</w:t>
      </w:r>
      <w:r>
        <w:rPr>
          <w:rFonts w:hint="default"/>
        </w:rPr>
        <w:t>：随着马术运动的普及和人们对马匹健康的关注度提高，马匹医疗保健用品的市场需求将持续增长。</w:t>
      </w:r>
    </w:p>
    <w:p w14:paraId="012C1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市场竞争加剧</w:t>
      </w:r>
      <w:r>
        <w:rPr>
          <w:rFonts w:hint="default"/>
        </w:rPr>
        <w:t>：随着新进入者的不断增加和现有企业的竞争加剧，马匹医疗保健用品市场的竞争将更加激烈。</w:t>
      </w:r>
    </w:p>
    <w:p w14:paraId="78162E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七、当前市场状况与未来预测</w:t>
      </w:r>
    </w:p>
    <w:p w14:paraId="0B1B2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据简乐尚博（168report）调研，2022年全球马匹医疗保健用品收入约为1319.2百万美元，预计2029年将达到1486.8百万美元，年复合增长率CAGR为1.7%。中国市场规模在全球市场中占比较小，但未来几年有望保持稳定增长。北美和欧洲市场是当前的主要市场，但亚太地区将扮演更重要角色，成为市场增长的新引擎。除中美欧之外，日本、韩国、印度和东南亚地区也是不可忽视的重要市场。</w:t>
      </w:r>
    </w:p>
    <w:p w14:paraId="3160E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八、结论与建议</w:t>
      </w:r>
    </w:p>
    <w:p w14:paraId="6655F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全球马匹医疗保健用品市场具有广阔的发展前景。投资者应关注技术创新、市场需求增长和竞争格局变化等关键因素，选择具有核心竞争力和市场潜力的企业进行投资。同时，也应关注政策环境变化和市场风险，制定合理的投资策略。未来，随着科技的不断进步和市场的不断发展，马匹医疗保健用品市场将迎来更多的机遇和挑战。</w:t>
      </w:r>
    </w:p>
    <w:p w14:paraId="7182E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hyperlink r:id="rId6" w:history="1">
        <w:r>
          <w:t>简乐尚博(168Report)</w:t>
        </w:r>
      </w:hyperlink>
      <w:r>
        <w:t>的市场调查数据，80%数据来自一手渠道20%数据来自二手渠道。简乐尚博(168Report)主要致力于为企业所提供市场调研报告、行业数据、产业调研、定制化报告、企业专精特新、单项冠军申报服务</w:t>
      </w:r>
      <w:r>
        <w:rPr>
          <w:rFonts w:hint="eastAsia"/>
          <w:lang w:eastAsia="zh-CN"/>
        </w:rPr>
        <w:t>、</w:t>
      </w:r>
      <w:r>
        <w:t>专精特新“小巨人”申请、产业布局、细分产业研究等服务。</w:t>
      </w:r>
      <w:hyperlink r:id="rId6" w:history="1">
        <w:r>
          <w:t>我们</w:t>
        </w:r>
      </w:hyperlink>
      <w:r>
        <w:t>的一些团队成员曾在国际咨询公司工作，为世界各地的客户提供了丰富的服务经验。</w:t>
      </w:r>
    </w:p>
    <w:sectPr>
      <w:footerReference w:type="even" r:id="rId7"/>
      <w:pgSz w:w="11906" w:h="16838"/>
      <w:pgMar w:top="1440" w:right="1800" w:bottom="1440" w:left="1800" w:header="851" w:footer="992" w:gutter="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left"/>
      <w:rPr>
        <w:sz w:val="20"/>
      </w:rPr>
    </w:pPr>
    <w:r>
      <w:rPr>
        <w:sz w:val="20"/>
      </w:rPr>
      <w:t>Copyright © | www.168report.com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FC91240"/>
    <w:rsid w:val="1FE53C07"/>
    <w:rsid w:val="24F92E4A"/>
    <w:rsid w:val="2E9C18AA"/>
    <w:rsid w:val="30F56177"/>
    <w:rsid w:val="4AB05D69"/>
    <w:rsid w:val="4D6658D0"/>
    <w:rsid w:val="58310F7D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168report.com/reports/7523772/equine-healthcare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168report.com/report-categories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153</Words>
  <Characters>177</Characters>
  <Application>Microsoft Office Word</Application>
  <DocSecurity>0</DocSecurity>
  <Lines>0</Lines>
  <Paragraphs>0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2024-10-12T06:50:30Z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2052-12.1.0.17147</vt:lpwstr>
  </property>
</Properties>
</file>