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OLE_LINK39"/>
      <w:bookmarkStart w:id="2" w:name="_Toc415143481"/>
      <w:bookmarkStart w:id="3" w:name="_Toc415142861"/>
      <w:bookmarkStart w:id="4" w:name="_Toc481801204"/>
      <w:bookmarkStart w:id="5" w:name="_Toc453597319"/>
      <w:bookmarkStart w:id="6" w:name="_Toc418070112"/>
      <w:bookmarkStart w:id="7" w:name="_Toc517262917"/>
      <w:bookmarkStart w:id="8" w:name="_Toc438987549"/>
      <w:bookmarkStart w:id="9" w:name="_Toc415818939"/>
      <w:bookmarkStart w:id="10" w:name="OLE_LINK13"/>
      <w:bookmarkStart w:id="11" w:name="OLE_LINK15"/>
      <w:bookmarkStart w:id="12" w:name="OLE_LINK24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全球及中国碳酸镁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jdK&#10;yNYAAAAKAQAADwAAAAAAAAABACAAAAAiAAAAZHJzL2Rvd25yZXYueG1sUEsBAhQAFAAAAAgAh07i&#10;QP3dSoldAgAAngQAAA4AAAAAAAAAAQAgAAAAJQ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全球及中国碳酸镁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3181350" cy="3797300"/>
            <wp:effectExtent l="0" t="0" r="0" b="12700"/>
            <wp:docPr id="501" name="图片 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图片 5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6996" cy="3804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据调研团队最新报告“全球碳酸镁市场报告2023-2029”显示，预计2029年全球碳酸镁市场规模将达到0.9亿美元，未来几年年复合增长率CAGR为2.6%。</w:t>
      </w:r>
    </w:p>
    <w:p>
      <w:pPr>
        <w:pStyle w:val="145"/>
        <w:rPr>
          <w:lang w:val="en-US" w:eastAsia="zh-CN"/>
        </w:rPr>
      </w:pPr>
    </w:p>
    <w:p>
      <w:pPr>
        <w:pStyle w:val="148"/>
      </w:pPr>
      <w:r>
        <w:t>碳酸镁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104130" cy="2647315"/>
            <wp:effectExtent l="0" t="0" r="127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04762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碳酸镁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碳酸镁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14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碳酸镁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全球范围内碳酸镁生产商主要包括Konoshima Chemical、Dr. Paul Lohmann、Naikai Salt Industries Co.,LTD、Liaoning Xinghai Pharmaceutical、Zehui Chemical、Hebei Gaolin、Meishen、Xingtai Messi、Yixing Lark Fine Chemical、Yingkou Magnesite Chemical等。2021年，全球前五大厂商占有大约50.0%的市场份额。</w:t>
      </w:r>
    </w:p>
    <w:p>
      <w:pPr>
        <w:pStyle w:val="145"/>
      </w:pPr>
    </w:p>
    <w:p>
      <w:pPr>
        <w:widowControl/>
        <w:topLinePunct w:val="0"/>
        <w:spacing w:after="0"/>
        <w:jc w:val="left"/>
        <w:rPr>
          <w:rFonts w:hint="eastAsia" w:eastAsia="宋体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A50666"/>
    <w:rsid w:val="02E3014B"/>
    <w:rsid w:val="02E76B51"/>
    <w:rsid w:val="03447D4D"/>
    <w:rsid w:val="039F62FF"/>
    <w:rsid w:val="042F016D"/>
    <w:rsid w:val="047F596D"/>
    <w:rsid w:val="05405A2B"/>
    <w:rsid w:val="064B395F"/>
    <w:rsid w:val="064B71E3"/>
    <w:rsid w:val="070A2A99"/>
    <w:rsid w:val="07287ACA"/>
    <w:rsid w:val="076247AC"/>
    <w:rsid w:val="07CE3ADB"/>
    <w:rsid w:val="07E72487"/>
    <w:rsid w:val="086D0162"/>
    <w:rsid w:val="09A76BE4"/>
    <w:rsid w:val="09B40479"/>
    <w:rsid w:val="09C8299C"/>
    <w:rsid w:val="0A164C9A"/>
    <w:rsid w:val="0A413560"/>
    <w:rsid w:val="0A9D03F6"/>
    <w:rsid w:val="0AFE7196"/>
    <w:rsid w:val="0B676BC5"/>
    <w:rsid w:val="0BE3650F"/>
    <w:rsid w:val="0C1C1B6C"/>
    <w:rsid w:val="0C3C7EA2"/>
    <w:rsid w:val="0C946333"/>
    <w:rsid w:val="0C996F37"/>
    <w:rsid w:val="0CDE1C2A"/>
    <w:rsid w:val="0CE12BAF"/>
    <w:rsid w:val="0CE7033B"/>
    <w:rsid w:val="0D126C01"/>
    <w:rsid w:val="0D223618"/>
    <w:rsid w:val="0E550512"/>
    <w:rsid w:val="0F5116AE"/>
    <w:rsid w:val="105A40DF"/>
    <w:rsid w:val="1087172B"/>
    <w:rsid w:val="10A04854"/>
    <w:rsid w:val="111D76A0"/>
    <w:rsid w:val="113605CA"/>
    <w:rsid w:val="118A2253"/>
    <w:rsid w:val="11930964"/>
    <w:rsid w:val="121421B7"/>
    <w:rsid w:val="12A32D1F"/>
    <w:rsid w:val="12B442BF"/>
    <w:rsid w:val="132135EE"/>
    <w:rsid w:val="14DF00CB"/>
    <w:rsid w:val="15391A5F"/>
    <w:rsid w:val="154E6181"/>
    <w:rsid w:val="156712A9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9E67B09"/>
    <w:rsid w:val="1A3A7593"/>
    <w:rsid w:val="1A6900E2"/>
    <w:rsid w:val="1AE01026"/>
    <w:rsid w:val="1B2C5C22"/>
    <w:rsid w:val="1B415BC7"/>
    <w:rsid w:val="1B6E410D"/>
    <w:rsid w:val="1C8D7DE8"/>
    <w:rsid w:val="1D1C50CD"/>
    <w:rsid w:val="1D517B25"/>
    <w:rsid w:val="1DB37BCA"/>
    <w:rsid w:val="1DD1717A"/>
    <w:rsid w:val="1E264686"/>
    <w:rsid w:val="1EEF62CD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50F7ADC"/>
    <w:rsid w:val="25B22B68"/>
    <w:rsid w:val="26126405"/>
    <w:rsid w:val="265B761D"/>
    <w:rsid w:val="27054714"/>
    <w:rsid w:val="27372964"/>
    <w:rsid w:val="28696559"/>
    <w:rsid w:val="28E41726"/>
    <w:rsid w:val="296341F3"/>
    <w:rsid w:val="299E43D8"/>
    <w:rsid w:val="29DC643B"/>
    <w:rsid w:val="29FD43F1"/>
    <w:rsid w:val="2A5218FD"/>
    <w:rsid w:val="2C06004A"/>
    <w:rsid w:val="2C856399"/>
    <w:rsid w:val="2D090B71"/>
    <w:rsid w:val="2D373C3F"/>
    <w:rsid w:val="2D9A265E"/>
    <w:rsid w:val="2ED33660"/>
    <w:rsid w:val="2EF9001C"/>
    <w:rsid w:val="2F107C41"/>
    <w:rsid w:val="2FBF4562"/>
    <w:rsid w:val="3030139E"/>
    <w:rsid w:val="30711E07"/>
    <w:rsid w:val="30A844DF"/>
    <w:rsid w:val="30E852C9"/>
    <w:rsid w:val="31586882"/>
    <w:rsid w:val="31BC43A8"/>
    <w:rsid w:val="31BD1E29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A64D70"/>
    <w:rsid w:val="34D15BB4"/>
    <w:rsid w:val="34ED1C61"/>
    <w:rsid w:val="354E0A01"/>
    <w:rsid w:val="35650626"/>
    <w:rsid w:val="35684E2E"/>
    <w:rsid w:val="357A05CB"/>
    <w:rsid w:val="366E215D"/>
    <w:rsid w:val="36840A7D"/>
    <w:rsid w:val="36A9323B"/>
    <w:rsid w:val="38232AA8"/>
    <w:rsid w:val="38356245"/>
    <w:rsid w:val="389030DC"/>
    <w:rsid w:val="38CB7A3E"/>
    <w:rsid w:val="38F85F83"/>
    <w:rsid w:val="38FB278B"/>
    <w:rsid w:val="393D6A78"/>
    <w:rsid w:val="398D7AFC"/>
    <w:rsid w:val="399248BD"/>
    <w:rsid w:val="39984266"/>
    <w:rsid w:val="39AE2B63"/>
    <w:rsid w:val="39B905C0"/>
    <w:rsid w:val="39CE0565"/>
    <w:rsid w:val="39F13F9D"/>
    <w:rsid w:val="3A522D3D"/>
    <w:rsid w:val="3AC37B79"/>
    <w:rsid w:val="3BAF51F7"/>
    <w:rsid w:val="3CC92C1C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25311DE"/>
    <w:rsid w:val="42677E7F"/>
    <w:rsid w:val="43212B30"/>
    <w:rsid w:val="436E2C30"/>
    <w:rsid w:val="437525BA"/>
    <w:rsid w:val="443F5506"/>
    <w:rsid w:val="44757F5F"/>
    <w:rsid w:val="44E0180C"/>
    <w:rsid w:val="45433AAF"/>
    <w:rsid w:val="456F5BF8"/>
    <w:rsid w:val="45921630"/>
    <w:rsid w:val="45AA4758"/>
    <w:rsid w:val="45D27E9B"/>
    <w:rsid w:val="45E745BD"/>
    <w:rsid w:val="46136706"/>
    <w:rsid w:val="4622569C"/>
    <w:rsid w:val="462369A1"/>
    <w:rsid w:val="46845740"/>
    <w:rsid w:val="46F91E7C"/>
    <w:rsid w:val="477F6C5D"/>
    <w:rsid w:val="48847404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D686C8D"/>
    <w:rsid w:val="4DA25B6E"/>
    <w:rsid w:val="4DF85277"/>
    <w:rsid w:val="4DFF2684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AD6F7A"/>
    <w:rsid w:val="5510379B"/>
    <w:rsid w:val="551769A9"/>
    <w:rsid w:val="55671C2C"/>
    <w:rsid w:val="56761DE9"/>
    <w:rsid w:val="56925E96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9F70726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534318"/>
    <w:rsid w:val="608060E1"/>
    <w:rsid w:val="60B146B2"/>
    <w:rsid w:val="60C36BF4"/>
    <w:rsid w:val="615E224C"/>
    <w:rsid w:val="62502AD9"/>
    <w:rsid w:val="62C01E93"/>
    <w:rsid w:val="62C06610"/>
    <w:rsid w:val="633F4960"/>
    <w:rsid w:val="63E663F3"/>
    <w:rsid w:val="640843A9"/>
    <w:rsid w:val="648B4982"/>
    <w:rsid w:val="64AF38BD"/>
    <w:rsid w:val="650D74DA"/>
    <w:rsid w:val="65811A17"/>
    <w:rsid w:val="6584299C"/>
    <w:rsid w:val="662A0BAB"/>
    <w:rsid w:val="66BC5F1C"/>
    <w:rsid w:val="66D222BD"/>
    <w:rsid w:val="673B426B"/>
    <w:rsid w:val="67600C28"/>
    <w:rsid w:val="6777664F"/>
    <w:rsid w:val="6889198F"/>
    <w:rsid w:val="696D5485"/>
    <w:rsid w:val="69880C71"/>
    <w:rsid w:val="69AB2D6B"/>
    <w:rsid w:val="69FF27F5"/>
    <w:rsid w:val="6AC14AB2"/>
    <w:rsid w:val="6AD050CC"/>
    <w:rsid w:val="6B026BA0"/>
    <w:rsid w:val="6B046820"/>
    <w:rsid w:val="6C974A38"/>
    <w:rsid w:val="6CE1026C"/>
    <w:rsid w:val="6D0475EA"/>
    <w:rsid w:val="6D7A7229"/>
    <w:rsid w:val="6D891A42"/>
    <w:rsid w:val="6EB3022A"/>
    <w:rsid w:val="6F21085E"/>
    <w:rsid w:val="6F32657A"/>
    <w:rsid w:val="6F6438D1"/>
    <w:rsid w:val="6F9D14AD"/>
    <w:rsid w:val="700468D2"/>
    <w:rsid w:val="706C4FFD"/>
    <w:rsid w:val="70C54792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4D900BF"/>
    <w:rsid w:val="75286F45"/>
    <w:rsid w:val="756B2EB1"/>
    <w:rsid w:val="76B850D2"/>
    <w:rsid w:val="76C30EE4"/>
    <w:rsid w:val="76E44C9C"/>
    <w:rsid w:val="77A26354"/>
    <w:rsid w:val="780D5A03"/>
    <w:rsid w:val="78524E73"/>
    <w:rsid w:val="78574EC9"/>
    <w:rsid w:val="787466AD"/>
    <w:rsid w:val="78967EE6"/>
    <w:rsid w:val="793144E1"/>
    <w:rsid w:val="79E10E02"/>
    <w:rsid w:val="7A4024A0"/>
    <w:rsid w:val="7AC62379"/>
    <w:rsid w:val="7B540CE3"/>
    <w:rsid w:val="7B716095"/>
    <w:rsid w:val="7B7C4426"/>
    <w:rsid w:val="7BA41D67"/>
    <w:rsid w:val="7C1977A8"/>
    <w:rsid w:val="7C99137B"/>
    <w:rsid w:val="7D2953E6"/>
    <w:rsid w:val="7D817FF3"/>
    <w:rsid w:val="7D8C7689"/>
    <w:rsid w:val="7DFC793D"/>
    <w:rsid w:val="7E261E06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%20(2)\Magnesium%20Carbonate%20&#30899;&#37240;&#38209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企业排序!$F$2:$F$15</c:f>
              <c:strCache>
                <c:ptCount val="14"/>
                <c:pt idx="0">
                  <c:v>Dandong Yulong</c:v>
                </c:pt>
                <c:pt idx="1">
                  <c:v>Rahul Magnesia</c:v>
                </c:pt>
                <c:pt idx="2">
                  <c:v>SCORA S.A.S</c:v>
                </c:pt>
                <c:pt idx="3">
                  <c:v>Bakhtawar Industries</c:v>
                </c:pt>
                <c:pt idx="4">
                  <c:v>Yingkou Magnesite Chemical</c:v>
                </c:pt>
                <c:pt idx="5">
                  <c:v>Yixing Lark Fine Chemical</c:v>
                </c:pt>
                <c:pt idx="6">
                  <c:v>Xingtai Messi</c:v>
                </c:pt>
                <c:pt idx="7">
                  <c:v>Meishen</c:v>
                </c:pt>
                <c:pt idx="8">
                  <c:v>Hebei Gaolin</c:v>
                </c:pt>
                <c:pt idx="9">
                  <c:v>Zehui Chemical</c:v>
                </c:pt>
                <c:pt idx="10">
                  <c:v>Liaoning Xinghai Pharmaceutical</c:v>
                </c:pt>
                <c:pt idx="11">
                  <c:v>Naikai Salt Industries Co.,LTD</c:v>
                </c:pt>
                <c:pt idx="12">
                  <c:v>Dr. Paul Lohmann</c:v>
                </c:pt>
                <c:pt idx="13">
                  <c:v>Konoshima Chemical</c:v>
                </c:pt>
              </c:strCache>
            </c:strRef>
          </c:cat>
          <c:val>
            <c:numRef>
              <c:f>企业排序!$G$2:$G$15</c:f>
              <c:numCache>
                <c:formatCode>#,##0.00_ </c:formatCode>
                <c:ptCount val="14"/>
                <c:pt idx="0">
                  <c:v>0</c:v>
                </c:pt>
                <c:pt idx="1">
                  <c:v>0.7</c:v>
                </c:pt>
                <c:pt idx="2">
                  <c:v>0.86</c:v>
                </c:pt>
                <c:pt idx="3">
                  <c:v>0.99</c:v>
                </c:pt>
                <c:pt idx="4">
                  <c:v>1.14</c:v>
                </c:pt>
                <c:pt idx="5">
                  <c:v>1.5</c:v>
                </c:pt>
                <c:pt idx="6">
                  <c:v>1.67</c:v>
                </c:pt>
                <c:pt idx="7">
                  <c:v>1.7</c:v>
                </c:pt>
                <c:pt idx="8">
                  <c:v>2.12</c:v>
                </c:pt>
                <c:pt idx="9">
                  <c:v>4.06</c:v>
                </c:pt>
                <c:pt idx="10">
                  <c:v>4.51</c:v>
                </c:pt>
                <c:pt idx="11">
                  <c:v>5.5</c:v>
                </c:pt>
                <c:pt idx="12">
                  <c:v>6.1</c:v>
                </c:pt>
                <c:pt idx="13">
                  <c:v>15.71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2023-12-14T06:43:41Z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A2E0495E6B414A3A8CA53C1FDF587EB7_13</vt:lpwstr>
  </property>
</Properties>
</file>